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Default="00156A6B" w:rsidP="00E14B3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14B37">
        <w:rPr>
          <w:rFonts w:cs="B Titr" w:hint="cs"/>
          <w:b/>
          <w:bCs/>
          <w:sz w:val="30"/>
          <w:szCs w:val="30"/>
          <w:rtl/>
          <w:lang w:bidi="fa-IR"/>
        </w:rPr>
        <w:t>22/04/1401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E14B37" w:rsidRPr="001A36D4" w:rsidRDefault="00E14B37" w:rsidP="00E14B3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>
        <w:rPr>
          <w:rFonts w:cs="B Titr" w:hint="cs"/>
          <w:b/>
          <w:bCs/>
          <w:sz w:val="30"/>
          <w:szCs w:val="30"/>
          <w:rtl/>
          <w:lang w:bidi="fa-IR"/>
        </w:rPr>
        <w:t>آرایشی و بهداشتی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14B37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14B37" w:rsidRPr="00E56985" w:rsidRDefault="00E14B37" w:rsidP="00E14B3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E14B37" w:rsidRPr="00562B46" w:rsidRDefault="00E14B37" w:rsidP="00E14B37">
            <w:pPr>
              <w:rPr>
                <w:rFonts w:eastAsiaTheme="minorEastAsia"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B61300">
              <w:rPr>
                <w:rFonts w:cs="B Nazanin"/>
                <w:b/>
                <w:bCs/>
                <w:rtl/>
              </w:rPr>
              <w:t>آداک شیمی آریا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14B37" w:rsidRPr="00AD0FB8" w:rsidRDefault="00E14B37" w:rsidP="00E14B37">
            <w:pPr>
              <w:bidi w:val="0"/>
              <w:rPr>
                <w:rFonts w:cs="B Nazanin"/>
                <w:b/>
                <w:bCs/>
              </w:rPr>
            </w:pPr>
            <w:r w:rsidRPr="00AD0FB8">
              <w:rPr>
                <w:rFonts w:cs="B Nazanin"/>
                <w:b/>
                <w:bCs/>
              </w:rPr>
              <w:t>Production and packaging of detergent</w:t>
            </w:r>
            <w:r w:rsidRPr="00AD0FB8">
              <w:rPr>
                <w:rFonts w:cs="B Nazanin" w:hint="cs"/>
                <w:b/>
                <w:bCs/>
                <w:rtl/>
              </w:rPr>
              <w:t>-</w:t>
            </w:r>
            <w:r w:rsidRPr="00AD0FB8">
              <w:rPr>
                <w:rFonts w:cs="B Nazanin"/>
                <w:b/>
                <w:bCs/>
              </w:rPr>
              <w:t>Production and packaging of bleaching</w:t>
            </w:r>
            <w:r w:rsidRPr="00AD0FB8">
              <w:rPr>
                <w:rFonts w:cs="B Nazanin" w:hint="cs"/>
                <w:b/>
                <w:bCs/>
                <w:rtl/>
              </w:rPr>
              <w:t>-</w:t>
            </w:r>
            <w:r w:rsidRPr="00AD0FB8">
              <w:t> </w:t>
            </w:r>
            <w:r w:rsidRPr="00AD0FB8">
              <w:rPr>
                <w:rFonts w:cs="B Nazanin"/>
                <w:b/>
                <w:bCs/>
              </w:rPr>
              <w:t xml:space="preserve">Production and packaging of GLASS CLEANER </w:t>
            </w:r>
          </w:p>
          <w:p w:rsidR="00E14B37" w:rsidRPr="00562B46" w:rsidRDefault="00E14B37" w:rsidP="00E14B3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14B37" w:rsidRPr="00562B46" w:rsidRDefault="00E14B37" w:rsidP="00E14B37">
            <w:pPr>
              <w:jc w:val="center"/>
              <w:rPr>
                <w:rFonts w:eastAsiaTheme="minorEastAsia" w:cs="B Nazanin"/>
                <w:rtl/>
              </w:rPr>
            </w:pPr>
            <w:r w:rsidRPr="00DA5304">
              <w:rPr>
                <w:rFonts w:cs="B Nazanin" w:hint="cs"/>
                <w:b/>
                <w:bCs/>
                <w:rtl/>
              </w:rPr>
              <w:t>ثبت منبع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E14B37" w:rsidRPr="00562B46" w:rsidRDefault="00E14B37" w:rsidP="00E14B37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224749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14B37" w:rsidRPr="00E56985" w:rsidRDefault="00E14B37" w:rsidP="00E14B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14B37" w:rsidRPr="00E56985" w:rsidRDefault="00E14B37" w:rsidP="00E14B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14B37" w:rsidRDefault="00E14B37" w:rsidP="00E14B3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14B37" w:rsidRDefault="00E14B37" w:rsidP="00E14B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14B37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14B37" w:rsidRPr="00E56985" w:rsidRDefault="00E14B37" w:rsidP="00E14B3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E14B37" w:rsidRDefault="00E14B37" w:rsidP="00E14B3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7F7D4F">
              <w:rPr>
                <w:rFonts w:cs="B Nazanin" w:hint="cs"/>
                <w:b/>
                <w:bCs/>
                <w:rtl/>
              </w:rPr>
              <w:t>فرآورده</w:t>
            </w:r>
            <w:r w:rsidRPr="007F7D4F">
              <w:rPr>
                <w:rFonts w:cs="B Nazanin"/>
                <w:b/>
                <w:bCs/>
                <w:rtl/>
              </w:rPr>
              <w:t xml:space="preserve"> </w:t>
            </w:r>
            <w:r w:rsidRPr="007F7D4F">
              <w:rPr>
                <w:rFonts w:cs="B Nazanin" w:hint="cs"/>
                <w:b/>
                <w:bCs/>
                <w:rtl/>
              </w:rPr>
              <w:t>های</w:t>
            </w:r>
            <w:r w:rsidRPr="007F7D4F">
              <w:rPr>
                <w:rFonts w:cs="B Nazanin"/>
                <w:b/>
                <w:bCs/>
                <w:rtl/>
              </w:rPr>
              <w:t xml:space="preserve"> </w:t>
            </w:r>
            <w:r w:rsidRPr="007F7D4F">
              <w:rPr>
                <w:rFonts w:cs="B Nazanin" w:hint="cs"/>
                <w:b/>
                <w:bCs/>
                <w:rtl/>
              </w:rPr>
              <w:t>زنبور</w:t>
            </w:r>
            <w:r w:rsidRPr="007F7D4F">
              <w:rPr>
                <w:rFonts w:cs="B Nazanin"/>
                <w:b/>
                <w:bCs/>
                <w:rtl/>
              </w:rPr>
              <w:t xml:space="preserve"> </w:t>
            </w:r>
            <w:r w:rsidRPr="007F7D4F">
              <w:rPr>
                <w:rFonts w:cs="B Nazanin" w:hint="cs"/>
                <w:b/>
                <w:bCs/>
                <w:rtl/>
              </w:rPr>
              <w:t>عسل</w:t>
            </w:r>
            <w:r w:rsidRPr="007F7D4F">
              <w:rPr>
                <w:rFonts w:cs="B Nazanin"/>
                <w:b/>
                <w:bCs/>
                <w:rtl/>
              </w:rPr>
              <w:t xml:space="preserve"> </w:t>
            </w:r>
            <w:r w:rsidRPr="007F7D4F">
              <w:rPr>
                <w:rFonts w:cs="B Nazanin" w:hint="cs"/>
                <w:b/>
                <w:bCs/>
                <w:rtl/>
              </w:rPr>
              <w:t>نگین</w:t>
            </w:r>
            <w:r w:rsidRPr="007F7D4F">
              <w:rPr>
                <w:rFonts w:cs="B Nazanin"/>
                <w:b/>
                <w:bCs/>
                <w:rtl/>
              </w:rPr>
              <w:t xml:space="preserve"> </w:t>
            </w:r>
            <w:r w:rsidRPr="007F7D4F">
              <w:rPr>
                <w:rFonts w:cs="B Nazanin" w:hint="cs"/>
                <w:b/>
                <w:bCs/>
                <w:rtl/>
              </w:rPr>
              <w:t>شهد</w:t>
            </w:r>
            <w:r w:rsidRPr="007F7D4F">
              <w:rPr>
                <w:rFonts w:cs="B Nazanin"/>
                <w:b/>
                <w:bCs/>
                <w:rtl/>
              </w:rPr>
              <w:t xml:space="preserve"> </w:t>
            </w:r>
            <w:r w:rsidRPr="007F7D4F">
              <w:rPr>
                <w:rFonts w:cs="B Nazanin" w:hint="cs"/>
                <w:b/>
                <w:bCs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14B37" w:rsidRPr="00801206" w:rsidRDefault="00E14B37" w:rsidP="00E14B37">
            <w:pPr>
              <w:bidi w:val="0"/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</w:pPr>
            <w:proofErr w:type="spellStart"/>
            <w:r w:rsidRPr="00801206">
              <w:rPr>
                <w:rFonts w:cs="B Nazanin"/>
                <w:b/>
                <w:bCs/>
              </w:rPr>
              <w:t>Toothpast</w:t>
            </w:r>
            <w:proofErr w:type="spellEnd"/>
            <w:r w:rsidRPr="00801206">
              <w:rPr>
                <w:rFonts w:cs="B Nazanin" w:hint="cs"/>
                <w:b/>
                <w:bCs/>
                <w:rtl/>
              </w:rPr>
              <w:t xml:space="preserve">- </w:t>
            </w:r>
            <w:r w:rsidRPr="00801206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glass </w:t>
            </w:r>
            <w:proofErr w:type="spellStart"/>
            <w:r w:rsidRPr="00801206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>cleaneR</w:t>
            </w:r>
            <w:proofErr w:type="spellEnd"/>
            <w:r w:rsidRPr="00801206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 </w:t>
            </w:r>
            <w:r w:rsidRPr="00801206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801206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hand washing liquid </w:t>
            </w:r>
            <w:r w:rsidRPr="00801206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801206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dish washing liquid </w:t>
            </w:r>
            <w:r w:rsidRPr="00801206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801206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Laundry liquid </w:t>
            </w:r>
            <w:r w:rsidRPr="00801206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</w:rPr>
              <w:t>-</w:t>
            </w:r>
            <w:r w:rsidRPr="00801206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Carpet and rug washing liquid </w:t>
            </w:r>
          </w:p>
          <w:p w:rsidR="00E14B37" w:rsidRPr="00B61300" w:rsidRDefault="00E14B37" w:rsidP="00E14B37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14B37" w:rsidRPr="00562B46" w:rsidRDefault="00E14B37" w:rsidP="00E14B37">
            <w:pPr>
              <w:jc w:val="center"/>
              <w:rPr>
                <w:rFonts w:eastAsiaTheme="minorEastAsia" w:cs="B Nazanin"/>
                <w:rtl/>
              </w:rPr>
            </w:pPr>
            <w:r w:rsidRPr="00DA5304">
              <w:rPr>
                <w:rFonts w:cs="B Nazanin" w:hint="cs"/>
                <w:b/>
                <w:bCs/>
                <w:rtl/>
              </w:rPr>
              <w:t>ثبت منبع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E14B37" w:rsidRDefault="00E14B37" w:rsidP="00E14B37">
            <w:pPr>
              <w:ind w:left="175" w:right="34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228650 </w:t>
            </w:r>
            <w:r w:rsidRPr="00D176C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14B37" w:rsidRPr="00E56985" w:rsidRDefault="00E14B37" w:rsidP="00E14B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14B37" w:rsidRPr="00E56985" w:rsidRDefault="00E14B37" w:rsidP="00E14B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14B37" w:rsidRDefault="00E14B37" w:rsidP="00E14B3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14B37" w:rsidRDefault="00E14B37" w:rsidP="00E14B3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E14B37" w:rsidRDefault="00E14B37" w:rsidP="00156A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156A6B" w:rsidRDefault="00156A6B" w:rsidP="00E14B37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A011A1"/>
    <w:rsid w:val="00A12233"/>
    <w:rsid w:val="00A319AD"/>
    <w:rsid w:val="00A710BA"/>
    <w:rsid w:val="00E1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9</cp:revision>
  <dcterms:created xsi:type="dcterms:W3CDTF">2019-03-09T04:39:00Z</dcterms:created>
  <dcterms:modified xsi:type="dcterms:W3CDTF">2022-07-13T04:47:00Z</dcterms:modified>
</cp:coreProperties>
</file>